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4" w:rsidRPr="000F0034" w:rsidRDefault="004A36C4" w:rsidP="004A36C4">
      <w:pPr>
        <w:spacing w:line="560" w:lineRule="exact"/>
        <w:rPr>
          <w:rFonts w:ascii="仿宋" w:eastAsia="仿宋" w:hAnsi="仿宋" w:cs="Times New Roman" w:hint="eastAsia"/>
          <w:sz w:val="32"/>
        </w:rPr>
      </w:pPr>
      <w:r w:rsidRPr="000F0034">
        <w:rPr>
          <w:rFonts w:ascii="仿宋" w:eastAsia="仿宋" w:hAnsi="仿宋" w:cs="Times New Roman" w:hint="eastAsia"/>
          <w:sz w:val="32"/>
        </w:rPr>
        <w:t>附件</w:t>
      </w:r>
      <w:r>
        <w:rPr>
          <w:rFonts w:ascii="仿宋" w:eastAsia="仿宋" w:hAnsi="仿宋" w:cs="Times New Roman" w:hint="eastAsia"/>
          <w:sz w:val="32"/>
        </w:rPr>
        <w:t>2</w:t>
      </w:r>
    </w:p>
    <w:p w:rsidR="009455BD" w:rsidRPr="009455BD" w:rsidRDefault="009455BD" w:rsidP="004A36C4">
      <w:pPr>
        <w:spacing w:beforeLines="50" w:afterLines="5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9455BD">
        <w:rPr>
          <w:rFonts w:ascii="方正小标宋简体" w:eastAsia="方正小标宋简体" w:hAnsi="华文中宋" w:cs="Times New Roman" w:hint="eastAsia"/>
          <w:sz w:val="44"/>
          <w:szCs w:val="44"/>
        </w:rPr>
        <w:t>河北省普通高校招生舞蹈类专业</w:t>
      </w:r>
    </w:p>
    <w:p w:rsidR="009455BD" w:rsidRPr="009455BD" w:rsidRDefault="009455BD" w:rsidP="004A36C4">
      <w:pPr>
        <w:spacing w:beforeLines="50" w:afterLines="5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9455BD">
        <w:rPr>
          <w:rFonts w:ascii="方正小标宋简体" w:eastAsia="方正小标宋简体" w:hAnsi="华文中宋" w:cs="Times New Roman" w:hint="eastAsia"/>
          <w:sz w:val="44"/>
          <w:szCs w:val="44"/>
        </w:rPr>
        <w:t>统考大纲及说明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河北省普通高校招生舞蹈类专业统考包括舞蹈专项测试、即兴舞蹈和节奏测试三个部分。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9455BD">
        <w:rPr>
          <w:rFonts w:ascii="黑体" w:eastAsia="黑体" w:hAnsi="Calibri" w:cs="Times New Roman" w:hint="eastAsia"/>
          <w:bCs/>
          <w:sz w:val="32"/>
        </w:rPr>
        <w:t>一、舞蹈专项测试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（一）舞蹈基本功能力测试</w:t>
      </w:r>
    </w:p>
    <w:p w:rsidR="009455BD" w:rsidRPr="009455BD" w:rsidRDefault="009455BD" w:rsidP="009455BD">
      <w:pPr>
        <w:ind w:firstLineChars="300" w:firstLine="96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．测试内容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舞蹈基本功能力测试，主要考查考生的身体基本素质（形象气质、身材与比例）和专业素质（身体柔韧性、控制能力、旋转</w:t>
      </w:r>
      <w:proofErr w:type="gramStart"/>
      <w:r w:rsidRPr="009455BD">
        <w:rPr>
          <w:rFonts w:ascii="Calibri" w:eastAsia="仿宋" w:hAnsi="Calibri" w:cs="Times New Roman" w:hint="eastAsia"/>
          <w:sz w:val="32"/>
        </w:rPr>
        <w:t>类协调</w:t>
      </w:r>
      <w:proofErr w:type="gramEnd"/>
      <w:r w:rsidRPr="009455BD">
        <w:rPr>
          <w:rFonts w:ascii="Calibri" w:eastAsia="仿宋" w:hAnsi="Calibri" w:cs="Times New Roman" w:hint="eastAsia"/>
          <w:sz w:val="32"/>
        </w:rPr>
        <w:t>能力）。</w:t>
      </w:r>
    </w:p>
    <w:p w:rsidR="009455BD" w:rsidRPr="009455BD" w:rsidRDefault="009455BD" w:rsidP="009455BD">
      <w:pPr>
        <w:ind w:firstLineChars="300" w:firstLine="96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．测试方式及分值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）测试方式：考生根据评委提出的具体测试内容现场展示，评委根据考生的表现评分。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）测试分值：满分</w:t>
      </w:r>
      <w:r w:rsidRPr="009455BD">
        <w:rPr>
          <w:rFonts w:ascii="Calibri" w:eastAsia="仿宋" w:hAnsi="Calibri" w:cs="Times New Roman"/>
          <w:sz w:val="32"/>
        </w:rPr>
        <w:t>65</w:t>
      </w:r>
      <w:r w:rsidRPr="009455BD">
        <w:rPr>
          <w:rFonts w:ascii="Calibri" w:eastAsia="仿宋" w:hAnsi="Calibri" w:cs="Times New Roman" w:hint="eastAsia"/>
          <w:sz w:val="32"/>
        </w:rPr>
        <w:t>分。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（二）舞蹈技巧测试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．测试内容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舞蹈技巧测试，主要考查考生的旋转类、翻身类、跳跃类和翻腾类个人技术能力。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．测试方式及分值</w:t>
      </w:r>
    </w:p>
    <w:p w:rsidR="009455BD" w:rsidRPr="009455BD" w:rsidRDefault="009455BD" w:rsidP="009455BD">
      <w:pPr>
        <w:ind w:firstLineChars="100" w:firstLine="32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）测试方式：根据测试内容，以单一类技术或技巧组</w:t>
      </w:r>
      <w:r w:rsidRPr="009455BD">
        <w:rPr>
          <w:rFonts w:ascii="Calibri" w:eastAsia="仿宋" w:hAnsi="Calibri" w:cs="Times New Roman" w:hint="eastAsia"/>
          <w:sz w:val="32"/>
        </w:rPr>
        <w:lastRenderedPageBreak/>
        <w:t>合方式进行展示，由评委当场确定测试具体内容。</w:t>
      </w:r>
    </w:p>
    <w:p w:rsidR="009455BD" w:rsidRPr="009455BD" w:rsidRDefault="009455BD" w:rsidP="009455BD">
      <w:pPr>
        <w:ind w:firstLineChars="100" w:firstLine="32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）测试分值：满分</w:t>
      </w:r>
      <w:r w:rsidRPr="009455BD">
        <w:rPr>
          <w:rFonts w:ascii="Calibri" w:eastAsia="仿宋" w:hAnsi="Calibri" w:cs="Times New Roman" w:hint="eastAsia"/>
          <w:sz w:val="32"/>
        </w:rPr>
        <w:t>30</w:t>
      </w:r>
      <w:r w:rsidRPr="009455BD">
        <w:rPr>
          <w:rFonts w:ascii="Calibri" w:eastAsia="仿宋" w:hAnsi="Calibri" w:cs="Times New Roman" w:hint="eastAsia"/>
          <w:sz w:val="32"/>
        </w:rPr>
        <w:t>分。</w:t>
      </w:r>
    </w:p>
    <w:p w:rsidR="009455BD" w:rsidRPr="009455BD" w:rsidRDefault="009455BD" w:rsidP="009455BD">
      <w:pPr>
        <w:ind w:firstLineChars="100" w:firstLine="32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（三）个人作品表演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．测试内容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考生任选以下舞种之一：古典舞、民族舞、民间舞、芭蕾舞、现代舞（当代舞）。通过考生对作品的表演，考查考生的舞蹈感知能力及艺术表现力。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．测试方式及分值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1</w:t>
      </w:r>
      <w:r w:rsidRPr="009455BD">
        <w:rPr>
          <w:rFonts w:ascii="Calibri" w:eastAsia="仿宋" w:hAnsi="Calibri" w:cs="Times New Roman" w:hint="eastAsia"/>
          <w:sz w:val="32"/>
        </w:rPr>
        <w:t>）测试方式：考生须准备一部作品，采用独舞形式，表演时间</w:t>
      </w: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分钟以内。考生自带表演道具（如扇子、鼓、水袖、剑等）和测试作品伴奏。</w:t>
      </w:r>
    </w:p>
    <w:p w:rsidR="009455BD" w:rsidRPr="009455BD" w:rsidRDefault="009455BD" w:rsidP="009455BD">
      <w:pPr>
        <w:ind w:firstLineChars="200" w:firstLine="640"/>
        <w:jc w:val="left"/>
        <w:rPr>
          <w:rFonts w:ascii="Calibri" w:eastAsia="仿宋" w:hAnsi="Calibri" w:cs="Times New Roman"/>
          <w:sz w:val="32"/>
        </w:rPr>
      </w:pPr>
      <w:r w:rsidRPr="009455BD">
        <w:rPr>
          <w:rFonts w:ascii="Calibri" w:eastAsia="仿宋" w:hAnsi="Calibri" w:cs="Times New Roman" w:hint="eastAsia"/>
          <w:sz w:val="32"/>
        </w:rPr>
        <w:t>（</w:t>
      </w:r>
      <w:r w:rsidRPr="009455BD">
        <w:rPr>
          <w:rFonts w:ascii="Calibri" w:eastAsia="仿宋" w:hAnsi="Calibri" w:cs="Times New Roman" w:hint="eastAsia"/>
          <w:sz w:val="32"/>
        </w:rPr>
        <w:t>2</w:t>
      </w:r>
      <w:r w:rsidRPr="009455BD">
        <w:rPr>
          <w:rFonts w:ascii="Calibri" w:eastAsia="仿宋" w:hAnsi="Calibri" w:cs="Times New Roman" w:hint="eastAsia"/>
          <w:sz w:val="32"/>
        </w:rPr>
        <w:t>）测试分值：满分</w:t>
      </w:r>
      <w:r w:rsidRPr="009455BD">
        <w:rPr>
          <w:rFonts w:ascii="Calibri" w:eastAsia="仿宋" w:hAnsi="Calibri" w:cs="Times New Roman"/>
          <w:sz w:val="32"/>
        </w:rPr>
        <w:t>55</w:t>
      </w:r>
      <w:r w:rsidRPr="009455BD">
        <w:rPr>
          <w:rFonts w:ascii="Calibri" w:eastAsia="仿宋" w:hAnsi="Calibri" w:cs="Times New Roman" w:hint="eastAsia"/>
          <w:sz w:val="32"/>
        </w:rPr>
        <w:t>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9455BD">
        <w:rPr>
          <w:rFonts w:ascii="黑体" w:eastAsia="黑体" w:hAnsi="Calibri" w:cs="Times New Roman" w:hint="eastAsia"/>
          <w:bCs/>
          <w:sz w:val="32"/>
        </w:rPr>
        <w:t>二、即兴舞蹈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9455BD">
        <w:rPr>
          <w:rFonts w:ascii="楷体" w:eastAsia="楷体" w:hAnsi="楷体" w:cs="Times New Roman" w:hint="eastAsia"/>
          <w:sz w:val="32"/>
          <w:szCs w:val="21"/>
        </w:rPr>
        <w:t>（一</w:t>
      </w:r>
      <w:r w:rsidRPr="009455BD">
        <w:rPr>
          <w:rFonts w:ascii="楷体" w:eastAsia="楷体" w:hAnsi="楷体" w:cs="Times New Roman"/>
          <w:sz w:val="32"/>
          <w:szCs w:val="21"/>
        </w:rPr>
        <w:t>）</w:t>
      </w:r>
      <w:r w:rsidRPr="009455BD">
        <w:rPr>
          <w:rFonts w:ascii="楷体" w:eastAsia="楷体" w:hAnsi="楷体" w:cs="Times New Roman" w:hint="eastAsia"/>
          <w:sz w:val="32"/>
          <w:szCs w:val="21"/>
        </w:rPr>
        <w:t>测试内容</w:t>
      </w:r>
    </w:p>
    <w:p w:rsidR="009455BD" w:rsidRPr="00841884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841884">
        <w:rPr>
          <w:rFonts w:ascii="仿宋" w:eastAsia="仿宋" w:hAnsi="仿宋" w:cs="Times New Roman" w:hint="eastAsia"/>
          <w:bCs/>
          <w:sz w:val="32"/>
          <w:szCs w:val="32"/>
        </w:rPr>
        <w:t>即兴舞蹈，</w:t>
      </w:r>
      <w:bookmarkStart w:id="0" w:name="_GoBack"/>
      <w:bookmarkEnd w:id="0"/>
      <w:r w:rsidRPr="00841884">
        <w:rPr>
          <w:rFonts w:ascii="仿宋" w:eastAsia="仿宋" w:hAnsi="仿宋" w:cs="Times New Roman" w:hint="eastAsia"/>
          <w:bCs/>
          <w:sz w:val="32"/>
          <w:szCs w:val="32"/>
        </w:rPr>
        <w:t>考查考生本能的对身体动作语言与音乐的理解能力、想象力。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9455BD">
        <w:rPr>
          <w:rFonts w:ascii="楷体" w:eastAsia="楷体" w:hAnsi="楷体" w:cs="Times New Roman" w:hint="eastAsia"/>
          <w:sz w:val="32"/>
          <w:szCs w:val="21"/>
        </w:rPr>
        <w:t>（</w:t>
      </w:r>
      <w:r w:rsidRPr="009455BD">
        <w:rPr>
          <w:rFonts w:ascii="楷体" w:eastAsia="楷体" w:hAnsi="楷体" w:cs="Times New Roman"/>
          <w:sz w:val="32"/>
          <w:szCs w:val="21"/>
        </w:rPr>
        <w:t>二）</w:t>
      </w:r>
      <w:r w:rsidRPr="009455BD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1</w:t>
      </w:r>
      <w:r w:rsidRPr="009455BD">
        <w:rPr>
          <w:rFonts w:ascii="仿宋" w:eastAsia="仿宋" w:hAnsi="仿宋" w:cs="Times New Roman"/>
          <w:sz w:val="32"/>
        </w:rPr>
        <w:t>.</w:t>
      </w:r>
      <w:r w:rsidRPr="009455BD">
        <w:rPr>
          <w:rFonts w:ascii="仿宋" w:eastAsia="仿宋" w:hAnsi="仿宋" w:cs="Times New Roman" w:hint="eastAsia"/>
          <w:sz w:val="32"/>
        </w:rPr>
        <w:t>测试方式：采用单人展示形式，根据现场提供的音乐片段即兴表演一段舞蹈（约1分钟）。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color w:val="FF0000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2</w:t>
      </w:r>
      <w:r w:rsidRPr="009455BD">
        <w:rPr>
          <w:rFonts w:ascii="仿宋" w:eastAsia="仿宋" w:hAnsi="仿宋" w:cs="Times New Roman"/>
          <w:sz w:val="32"/>
        </w:rPr>
        <w:t>.</w:t>
      </w:r>
      <w:r w:rsidRPr="009455BD">
        <w:rPr>
          <w:rFonts w:ascii="仿宋" w:eastAsia="仿宋" w:hAnsi="仿宋" w:cs="Times New Roman" w:hint="eastAsia"/>
          <w:sz w:val="32"/>
        </w:rPr>
        <w:t>测试分值：满分30分。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9455BD">
        <w:rPr>
          <w:rFonts w:ascii="黑体" w:eastAsia="黑体" w:hAnsi="Calibri" w:cs="Times New Roman" w:hint="eastAsia"/>
          <w:bCs/>
          <w:sz w:val="32"/>
        </w:rPr>
        <w:t>三、节奏测试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9455BD">
        <w:rPr>
          <w:rFonts w:ascii="楷体" w:eastAsia="楷体" w:hAnsi="楷体" w:cs="Times New Roman" w:hint="eastAsia"/>
          <w:sz w:val="32"/>
          <w:szCs w:val="21"/>
        </w:rPr>
        <w:t>（一</w:t>
      </w:r>
      <w:r w:rsidRPr="009455BD">
        <w:rPr>
          <w:rFonts w:ascii="楷体" w:eastAsia="楷体" w:hAnsi="楷体" w:cs="Times New Roman"/>
          <w:sz w:val="32"/>
          <w:szCs w:val="21"/>
        </w:rPr>
        <w:t>）</w:t>
      </w:r>
      <w:r w:rsidRPr="009455BD">
        <w:rPr>
          <w:rFonts w:ascii="楷体" w:eastAsia="楷体" w:hAnsi="楷体" w:cs="Times New Roman" w:hint="eastAsia"/>
          <w:sz w:val="32"/>
          <w:szCs w:val="21"/>
        </w:rPr>
        <w:t>测试内容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455BD">
        <w:rPr>
          <w:rFonts w:ascii="仿宋" w:eastAsia="仿宋" w:hAnsi="仿宋" w:cs="Times New Roman" w:hint="eastAsia"/>
          <w:bCs/>
          <w:sz w:val="32"/>
          <w:szCs w:val="32"/>
        </w:rPr>
        <w:t>节奏测试，主要考查考生对舞蹈音乐节奏的感知能力。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9455BD">
        <w:rPr>
          <w:rFonts w:ascii="楷体" w:eastAsia="楷体" w:hAnsi="楷体" w:cs="Times New Roman" w:hint="eastAsia"/>
          <w:sz w:val="32"/>
          <w:szCs w:val="21"/>
        </w:rPr>
        <w:lastRenderedPageBreak/>
        <w:t>（</w:t>
      </w:r>
      <w:r w:rsidRPr="009455BD">
        <w:rPr>
          <w:rFonts w:ascii="楷体" w:eastAsia="楷体" w:hAnsi="楷体" w:cs="Times New Roman"/>
          <w:sz w:val="32"/>
          <w:szCs w:val="21"/>
        </w:rPr>
        <w:t>二）</w:t>
      </w:r>
      <w:r w:rsidRPr="009455BD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1</w:t>
      </w:r>
      <w:r w:rsidRPr="009455BD">
        <w:rPr>
          <w:rFonts w:ascii="仿宋" w:eastAsia="仿宋" w:hAnsi="仿宋" w:cs="Times New Roman"/>
          <w:sz w:val="32"/>
        </w:rPr>
        <w:t>.</w:t>
      </w:r>
      <w:r w:rsidRPr="009455BD">
        <w:rPr>
          <w:rFonts w:ascii="仿宋" w:eastAsia="仿宋" w:hAnsi="仿宋" w:cs="Times New Roman" w:hint="eastAsia"/>
          <w:sz w:val="32"/>
        </w:rPr>
        <w:t>测试方式：采用考生当场抽题的形式，要求考生用双手击打出所抽试题的节奏内容。每条试题为八个小节左右的节奏类型。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2</w:t>
      </w:r>
      <w:r w:rsidRPr="009455BD">
        <w:rPr>
          <w:rFonts w:ascii="仿宋" w:eastAsia="仿宋" w:hAnsi="仿宋" w:cs="Times New Roman"/>
          <w:sz w:val="32"/>
        </w:rPr>
        <w:t>.</w:t>
      </w:r>
      <w:r w:rsidRPr="009455BD">
        <w:rPr>
          <w:rFonts w:ascii="仿宋" w:eastAsia="仿宋" w:hAnsi="仿宋" w:cs="Times New Roman" w:hint="eastAsia"/>
          <w:sz w:val="32"/>
        </w:rPr>
        <w:t>测试分值：满分20分。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黑体" w:eastAsia="黑体" w:hAnsi="黑体" w:cs="黑体" w:hint="eastAsia"/>
          <w:sz w:val="32"/>
        </w:rPr>
        <w:t>四、相关要求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（一</w:t>
      </w:r>
      <w:r w:rsidRPr="009455BD">
        <w:rPr>
          <w:rFonts w:ascii="仿宋" w:eastAsia="仿宋" w:hAnsi="仿宋" w:cs="Times New Roman"/>
          <w:sz w:val="32"/>
        </w:rPr>
        <w:t>）</w:t>
      </w:r>
      <w:r w:rsidRPr="009455BD">
        <w:rPr>
          <w:rFonts w:ascii="仿宋" w:eastAsia="仿宋" w:hAnsi="仿宋" w:cs="Times New Roman" w:hint="eastAsia"/>
          <w:sz w:val="32"/>
        </w:rPr>
        <w:t>评委可根据具体情况现场调整测试时间。考试过程中主考有权要求考生从作品的某处开始或结束。何时停止测试由考场评委视情形而定，因被叫停不影响评分。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（</w:t>
      </w:r>
      <w:r w:rsidRPr="009455BD">
        <w:rPr>
          <w:rFonts w:ascii="仿宋" w:eastAsia="仿宋" w:hAnsi="仿宋" w:cs="Times New Roman"/>
          <w:sz w:val="32"/>
        </w:rPr>
        <w:t>二）</w:t>
      </w:r>
      <w:r w:rsidRPr="009455BD">
        <w:rPr>
          <w:rFonts w:ascii="仿宋" w:eastAsia="仿宋" w:hAnsi="仿宋" w:cs="Times New Roman" w:hint="eastAsia"/>
          <w:sz w:val="32"/>
        </w:rPr>
        <w:t>所用音乐由考生自带标准CD音频光盘或U盘，CD或U盘上仅有本次考试所用音乐，其他不负责播放，测试现场为考生提供播放设备。若临场考试时因格式问题不能播放，可自打节奏完成舞蹈，不影响评分。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（</w:t>
      </w:r>
      <w:r w:rsidRPr="009455BD">
        <w:rPr>
          <w:rFonts w:ascii="仿宋" w:eastAsia="仿宋" w:hAnsi="仿宋" w:cs="Times New Roman"/>
          <w:sz w:val="32"/>
        </w:rPr>
        <w:t>三）</w:t>
      </w:r>
      <w:r w:rsidRPr="009455BD">
        <w:rPr>
          <w:rFonts w:ascii="仿宋" w:eastAsia="仿宋" w:hAnsi="仿宋" w:cs="Times New Roman" w:hint="eastAsia"/>
          <w:sz w:val="32"/>
        </w:rPr>
        <w:t>每位考生只有一次考试机会，因自身原因中断或失误，不得重考。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（</w:t>
      </w:r>
      <w:r w:rsidRPr="009455BD">
        <w:rPr>
          <w:rFonts w:ascii="仿宋" w:eastAsia="仿宋" w:hAnsi="仿宋" w:cs="Times New Roman"/>
          <w:sz w:val="32"/>
        </w:rPr>
        <w:t>四）</w:t>
      </w:r>
      <w:r w:rsidRPr="009455BD">
        <w:rPr>
          <w:rFonts w:ascii="仿宋" w:eastAsia="仿宋" w:hAnsi="仿宋" w:cs="Times New Roman" w:hint="eastAsia"/>
          <w:sz w:val="32"/>
        </w:rPr>
        <w:t>考生若对得分有异议，请当场与工作人员联系，过期不再受理。</w:t>
      </w:r>
    </w:p>
    <w:p w:rsidR="009455BD" w:rsidRPr="009455BD" w:rsidRDefault="009455BD" w:rsidP="009455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9455BD">
        <w:rPr>
          <w:rFonts w:ascii="仿宋" w:eastAsia="仿宋" w:hAnsi="仿宋" w:cs="Times New Roman" w:hint="eastAsia"/>
          <w:sz w:val="32"/>
        </w:rPr>
        <w:t>（</w:t>
      </w:r>
      <w:r w:rsidRPr="009455BD">
        <w:rPr>
          <w:rFonts w:ascii="仿宋" w:eastAsia="仿宋" w:hAnsi="仿宋" w:cs="Times New Roman"/>
          <w:sz w:val="32"/>
        </w:rPr>
        <w:t>五）</w:t>
      </w:r>
      <w:r w:rsidRPr="009455BD">
        <w:rPr>
          <w:rFonts w:ascii="仿宋" w:eastAsia="仿宋" w:hAnsi="仿宋" w:cs="Times New Roman" w:hint="eastAsia"/>
          <w:sz w:val="32"/>
        </w:rPr>
        <w:t>严禁考生佩戴与考试无关的标志物，全身着装不得有特殊标记，否则按违规处理。</w:t>
      </w:r>
    </w:p>
    <w:p w:rsidR="00273FFF" w:rsidRPr="009455BD" w:rsidRDefault="00273FFF"/>
    <w:sectPr w:rsidR="00273FFF" w:rsidRPr="009455BD" w:rsidSect="00DA1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86" w:rsidRDefault="00366686" w:rsidP="009455BD">
      <w:r>
        <w:separator/>
      </w:r>
    </w:p>
  </w:endnote>
  <w:endnote w:type="continuationSeparator" w:id="0">
    <w:p w:rsidR="00366686" w:rsidRDefault="00366686" w:rsidP="0094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86" w:rsidRDefault="00366686" w:rsidP="009455BD">
      <w:r>
        <w:separator/>
      </w:r>
    </w:p>
  </w:footnote>
  <w:footnote w:type="continuationSeparator" w:id="0">
    <w:p w:rsidR="00366686" w:rsidRDefault="00366686" w:rsidP="00945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D4"/>
    <w:rsid w:val="002561C2"/>
    <w:rsid w:val="00273FFF"/>
    <w:rsid w:val="00366686"/>
    <w:rsid w:val="004A36C4"/>
    <w:rsid w:val="00841884"/>
    <w:rsid w:val="009455BD"/>
    <w:rsid w:val="00BF543D"/>
    <w:rsid w:val="00D570D4"/>
    <w:rsid w:val="00D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2018-06-13T06:28:00Z</dcterms:created>
  <dcterms:modified xsi:type="dcterms:W3CDTF">2018-06-30T04:02:00Z</dcterms:modified>
</cp:coreProperties>
</file>